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65495" w14:textId="77777777" w:rsidR="007958D4" w:rsidRDefault="007958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336DBF" w:rsidRPr="007958D4" w14:paraId="0C390291" w14:textId="77777777" w:rsidTr="00356CF4"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83526" w14:textId="77777777" w:rsidR="007958D4" w:rsidRDefault="007958D4" w:rsidP="007958D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6BE8583E" w14:textId="005670E6" w:rsidR="007958D4" w:rsidRPr="007958D4" w:rsidRDefault="00A8557B" w:rsidP="00373BBC">
            <w:pPr>
              <w:shd w:val="clear" w:color="auto" w:fill="FFFFFF" w:themeFill="background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Module </w:t>
            </w:r>
            <w:r w:rsidR="008C3A49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7958D4" w:rsidRPr="007958D4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 w:rsidR="008C3A49">
              <w:rPr>
                <w:rFonts w:ascii="Cambria" w:hAnsi="Cambria"/>
                <w:b/>
                <w:sz w:val="24"/>
                <w:szCs w:val="24"/>
              </w:rPr>
              <w:t>Mitigation Measures in Agriculture</w:t>
            </w:r>
          </w:p>
          <w:p w14:paraId="43617101" w14:textId="0A4FA2B9" w:rsidR="007958D4" w:rsidRPr="007958D4" w:rsidRDefault="007958D4" w:rsidP="007958D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958D4" w:rsidRPr="007958D4" w14:paraId="58718749" w14:textId="77777777" w:rsidTr="00356CF4">
        <w:tc>
          <w:tcPr>
            <w:tcW w:w="93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694A6" w14:textId="48B21F58" w:rsidR="007958D4" w:rsidRDefault="007958D4" w:rsidP="007958D4">
            <w:pPr>
              <w:rPr>
                <w:rFonts w:ascii="Cambria" w:hAnsi="Cambria"/>
                <w:b/>
                <w:sz w:val="24"/>
                <w:szCs w:val="24"/>
              </w:rPr>
            </w:pPr>
            <w:r w:rsidRPr="007958D4">
              <w:rPr>
                <w:rFonts w:ascii="Cambria" w:hAnsi="Cambria"/>
                <w:b/>
                <w:bCs/>
                <w:sz w:val="24"/>
                <w:szCs w:val="24"/>
              </w:rPr>
              <w:t>Module Description</w:t>
            </w:r>
          </w:p>
        </w:tc>
      </w:tr>
      <w:tr w:rsidR="00336DBF" w:rsidRPr="007958D4" w14:paraId="64CC2AB6" w14:textId="77777777" w:rsidTr="00356CF4">
        <w:tc>
          <w:tcPr>
            <w:tcW w:w="9360" w:type="dxa"/>
            <w:tcBorders>
              <w:bottom w:val="nil"/>
            </w:tcBorders>
          </w:tcPr>
          <w:p w14:paraId="764F8C74" w14:textId="4C983D6E" w:rsidR="007958D4" w:rsidRPr="007958D4" w:rsidRDefault="007958D4" w:rsidP="007958D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36DBF" w:rsidRPr="007958D4" w14:paraId="2322A0D4" w14:textId="77777777" w:rsidTr="00356CF4">
        <w:tc>
          <w:tcPr>
            <w:tcW w:w="9360" w:type="dxa"/>
            <w:tcBorders>
              <w:top w:val="nil"/>
            </w:tcBorders>
          </w:tcPr>
          <w:p w14:paraId="4A8BA713" w14:textId="7EEF570E" w:rsidR="000C691A" w:rsidRDefault="000C691A" w:rsidP="000C69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 xml:space="preserve">The "Farm to Fork Strategy" is a comprehensive initiative launched by the European Commission as part of the European Green Deal. It aims to create a more sustainable and resilient food system in the European Union, from production (farm) to consumption (fork). Redesigning the current food system is a necessity to reduce the greenhouse gas emissions, exploitation of natural resources, negative healthy implications and provide a fair income for the producers. </w:t>
            </w:r>
          </w:p>
          <w:p w14:paraId="3EEBABE6" w14:textId="77777777" w:rsidR="000C691A" w:rsidRPr="000C691A" w:rsidRDefault="000C691A" w:rsidP="000C691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01C923A" w14:textId="548C2852" w:rsidR="000C691A" w:rsidRPr="007958D4" w:rsidRDefault="000C691A" w:rsidP="000C69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 xml:space="preserve">This module aims to make participants familiar to the Farm to Fork objectives and the targets related to agriculture that are set to achieve. The critical role of CAP </w:t>
            </w:r>
            <w:r w:rsidRPr="000C691A">
              <w:rPr>
                <w:rFonts w:ascii="Cambria" w:hAnsi="Cambria"/>
                <w:sz w:val="24"/>
                <w:szCs w:val="24"/>
              </w:rPr>
              <w:t>(</w:t>
            </w:r>
            <w:r w:rsidRPr="000C691A">
              <w:rPr>
                <w:rFonts w:ascii="Cambria" w:hAnsi="Cambria"/>
                <w:bCs/>
                <w:sz w:val="24"/>
                <w:szCs w:val="24"/>
              </w:rPr>
              <w:t>common agricultural policy</w:t>
            </w:r>
            <w:r w:rsidRPr="000C691A">
              <w:rPr>
                <w:rFonts w:ascii="Cambria" w:hAnsi="Cambria"/>
                <w:sz w:val="24"/>
                <w:szCs w:val="24"/>
              </w:rPr>
              <w:t xml:space="preserve">) </w:t>
            </w:r>
            <w:r w:rsidRPr="000C691A">
              <w:rPr>
                <w:rFonts w:ascii="Cambria" w:hAnsi="Cambria"/>
                <w:sz w:val="24"/>
                <w:szCs w:val="24"/>
              </w:rPr>
              <w:t xml:space="preserve">in reforming the agricultural food production system, to be aligned with the Farm to Fork strategy is explained. Through this module, participants will gain a better understanding of their importance for a successful food system transition. </w:t>
            </w:r>
          </w:p>
        </w:tc>
      </w:tr>
      <w:tr w:rsidR="00336DBF" w:rsidRPr="007958D4" w14:paraId="3E311A70" w14:textId="77777777" w:rsidTr="00356CF4">
        <w:tc>
          <w:tcPr>
            <w:tcW w:w="93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53069A" w14:textId="54DD83F0" w:rsidR="00336DBF" w:rsidRPr="007958D4" w:rsidRDefault="007958D4" w:rsidP="007958D4">
            <w:pPr>
              <w:rPr>
                <w:rFonts w:ascii="Cambria" w:hAnsi="Cambria"/>
                <w:sz w:val="24"/>
                <w:szCs w:val="24"/>
              </w:rPr>
            </w:pPr>
            <w:r w:rsidRPr="007958D4">
              <w:rPr>
                <w:rFonts w:ascii="Cambria" w:hAnsi="Cambria"/>
                <w:b/>
                <w:bCs/>
                <w:sz w:val="24"/>
                <w:szCs w:val="24"/>
              </w:rPr>
              <w:t>Learning Outcomes</w:t>
            </w:r>
          </w:p>
        </w:tc>
      </w:tr>
      <w:tr w:rsidR="00336DBF" w:rsidRPr="007958D4" w14:paraId="7D11F8D3" w14:textId="77777777" w:rsidTr="00356CF4">
        <w:tc>
          <w:tcPr>
            <w:tcW w:w="9360" w:type="dxa"/>
            <w:tcBorders>
              <w:bottom w:val="nil"/>
            </w:tcBorders>
          </w:tcPr>
          <w:p w14:paraId="1BF0B9BB" w14:textId="592245BE" w:rsidR="007958D4" w:rsidRPr="007958D4" w:rsidRDefault="007958D4" w:rsidP="007958D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36DBF" w:rsidRPr="007958D4" w14:paraId="0F3871C1" w14:textId="77777777" w:rsidTr="00743C3C">
        <w:trPr>
          <w:trHeight w:val="1675"/>
        </w:trPr>
        <w:tc>
          <w:tcPr>
            <w:tcW w:w="9360" w:type="dxa"/>
            <w:tcBorders>
              <w:top w:val="nil"/>
            </w:tcBorders>
          </w:tcPr>
          <w:p w14:paraId="29B03ECE" w14:textId="1111EE7F" w:rsidR="000C691A" w:rsidRPr="000C691A" w:rsidRDefault="000C691A" w:rsidP="000C6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 about the Farm to F</w:t>
            </w:r>
            <w:r w:rsidRPr="000C691A">
              <w:rPr>
                <w:rFonts w:ascii="Cambria" w:hAnsi="Cambria"/>
                <w:sz w:val="24"/>
                <w:szCs w:val="24"/>
              </w:rPr>
              <w:t xml:space="preserve">ork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0C691A">
              <w:rPr>
                <w:rFonts w:ascii="Cambria" w:hAnsi="Cambria"/>
                <w:sz w:val="24"/>
                <w:szCs w:val="24"/>
              </w:rPr>
              <w:t xml:space="preserve">trategy and the main objectives </w:t>
            </w:r>
          </w:p>
          <w:p w14:paraId="69663DC6" w14:textId="77777777" w:rsidR="000C691A" w:rsidRPr="000C691A" w:rsidRDefault="000C691A" w:rsidP="000C6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 xml:space="preserve">Analyze the Farm to Fork targets and the issues is expected to address </w:t>
            </w:r>
          </w:p>
          <w:p w14:paraId="125CC613" w14:textId="77777777" w:rsidR="000C691A" w:rsidRPr="000C691A" w:rsidRDefault="000C691A" w:rsidP="000C6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 xml:space="preserve">Identify the benefits to farmers derived from the Farm to Fork Strategy </w:t>
            </w:r>
          </w:p>
          <w:p w14:paraId="0C278505" w14:textId="77777777" w:rsidR="000C691A" w:rsidRPr="000C691A" w:rsidRDefault="000C691A" w:rsidP="000C6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 xml:space="preserve">Able to identify the relation of CAP and the Farm to Fork strategy  </w:t>
            </w:r>
          </w:p>
          <w:p w14:paraId="6326DA8B" w14:textId="77777777" w:rsidR="000C691A" w:rsidRPr="000C691A" w:rsidRDefault="000C691A" w:rsidP="000C6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>Analyze and promote the benefits of plant-based diets and reduced meat consumption.</w:t>
            </w:r>
          </w:p>
          <w:p w14:paraId="649AFC82" w14:textId="77777777" w:rsidR="000C691A" w:rsidRPr="000C691A" w:rsidRDefault="000C691A" w:rsidP="000C6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>Evaluate the eco-labeling and certification schemes to inform consumers about sustainable food products.</w:t>
            </w:r>
          </w:p>
          <w:p w14:paraId="28D5E44A" w14:textId="77777777" w:rsidR="000C691A" w:rsidRPr="000C691A" w:rsidRDefault="000C691A" w:rsidP="000C6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  <w:szCs w:val="24"/>
              </w:rPr>
              <w:t>Analyze and optimize the efficiency and sustainability of the agricultural supply chain.</w:t>
            </w:r>
          </w:p>
          <w:p w14:paraId="05E076C1" w14:textId="358425F0" w:rsidR="008C3A49" w:rsidRPr="007958D4" w:rsidRDefault="008C3A49" w:rsidP="000C691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336DBF" w:rsidRPr="007958D4" w14:paraId="6E3B9FFF" w14:textId="77777777" w:rsidTr="00356CF4">
        <w:tc>
          <w:tcPr>
            <w:tcW w:w="9360" w:type="dxa"/>
            <w:shd w:val="clear" w:color="auto" w:fill="F2F2F2" w:themeFill="background1" w:themeFillShade="F2"/>
          </w:tcPr>
          <w:p w14:paraId="2A2F28C4" w14:textId="3C0FC136" w:rsidR="00336DBF" w:rsidRPr="007958D4" w:rsidRDefault="00FC4CE2" w:rsidP="007958D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Literature</w:t>
            </w:r>
          </w:p>
        </w:tc>
      </w:tr>
      <w:tr w:rsidR="000C691A" w:rsidRPr="00373BBC" w14:paraId="51732106" w14:textId="77777777" w:rsidTr="00373BBC">
        <w:tc>
          <w:tcPr>
            <w:tcW w:w="9360" w:type="dxa"/>
          </w:tcPr>
          <w:p w14:paraId="3ECD29FE" w14:textId="77777777" w:rsidR="000C691A" w:rsidRPr="000C691A" w:rsidRDefault="000C691A" w:rsidP="000C691A">
            <w:pPr>
              <w:jc w:val="both"/>
              <w:rPr>
                <w:rFonts w:ascii="Cambria" w:hAnsi="Cambria"/>
                <w:sz w:val="24"/>
              </w:rPr>
            </w:pPr>
            <w:r w:rsidRPr="000C691A">
              <w:rPr>
                <w:rFonts w:ascii="Cambria" w:hAnsi="Cambria"/>
                <w:sz w:val="24"/>
              </w:rPr>
              <w:t>The EU's farm-to-fork strategy: An assessment from the perspective of agricultural economics:</w:t>
            </w:r>
          </w:p>
          <w:p w14:paraId="0AFE1B8A" w14:textId="5FD0BC74" w:rsidR="000C691A" w:rsidRPr="000C691A" w:rsidRDefault="000C691A" w:rsidP="000C691A">
            <w:pPr>
              <w:jc w:val="both"/>
              <w:rPr>
                <w:rFonts w:ascii="Cambria" w:hAnsi="Cambria"/>
                <w:sz w:val="24"/>
                <w:szCs w:val="24"/>
              </w:rPr>
            </w:pPr>
            <w:hyperlink r:id="rId7" w:history="1">
              <w:r w:rsidRPr="000C691A">
                <w:rPr>
                  <w:rStyle w:val="Hyperlink"/>
                  <w:rFonts w:ascii="Cambria" w:hAnsi="Cambria"/>
                  <w:sz w:val="24"/>
                </w:rPr>
                <w:t xml:space="preserve">The EU's farm‐to‐fork strategy: An assessment from the perspective of agricultural economics - </w:t>
              </w:r>
              <w:proofErr w:type="spellStart"/>
              <w:r w:rsidRPr="000C691A">
                <w:rPr>
                  <w:rStyle w:val="Hyperlink"/>
                  <w:rFonts w:ascii="Cambria" w:hAnsi="Cambria"/>
                  <w:sz w:val="24"/>
                </w:rPr>
                <w:t>Wesseler</w:t>
              </w:r>
              <w:proofErr w:type="spellEnd"/>
              <w:r w:rsidRPr="000C691A">
                <w:rPr>
                  <w:rStyle w:val="Hyperlink"/>
                  <w:rFonts w:ascii="Cambria" w:hAnsi="Cambria"/>
                  <w:sz w:val="24"/>
                </w:rPr>
                <w:t xml:space="preserve"> - 2022 - Applied Economic Perspectives and Policy - Wiley Online Library</w:t>
              </w:r>
            </w:hyperlink>
          </w:p>
        </w:tc>
      </w:tr>
      <w:tr w:rsidR="000C691A" w:rsidRPr="0048348D" w14:paraId="1DF9E479" w14:textId="77777777" w:rsidTr="00373BBC">
        <w:tc>
          <w:tcPr>
            <w:tcW w:w="9360" w:type="dxa"/>
          </w:tcPr>
          <w:p w14:paraId="65DA9D68" w14:textId="77777777" w:rsidR="000C691A" w:rsidRPr="000C691A" w:rsidRDefault="000C691A" w:rsidP="000C691A">
            <w:pPr>
              <w:jc w:val="both"/>
              <w:rPr>
                <w:rFonts w:ascii="Cambria" w:hAnsi="Cambria"/>
                <w:sz w:val="24"/>
              </w:rPr>
            </w:pPr>
            <w:r w:rsidRPr="000C691A">
              <w:rPr>
                <w:rFonts w:ascii="Cambria" w:hAnsi="Cambria"/>
                <w:sz w:val="24"/>
              </w:rPr>
              <w:t>From Farm-to-Fork: A pictorial Mini Review on Nano-Farming of Vegetables:</w:t>
            </w:r>
          </w:p>
          <w:p w14:paraId="0B56DA1B" w14:textId="0ED594DF" w:rsidR="000C691A" w:rsidRPr="000C691A" w:rsidRDefault="000C691A" w:rsidP="000C691A">
            <w:pPr>
              <w:jc w:val="both"/>
              <w:rPr>
                <w:rFonts w:ascii="Cambria" w:hAnsi="Cambria"/>
                <w:sz w:val="24"/>
                <w:szCs w:val="24"/>
              </w:rPr>
            </w:pPr>
            <w:hyperlink r:id="rId8" w:history="1">
              <w:r w:rsidRPr="000C691A">
                <w:rPr>
                  <w:rStyle w:val="Hyperlink"/>
                  <w:rFonts w:ascii="Cambria" w:hAnsi="Cambria"/>
                  <w:sz w:val="24"/>
                </w:rPr>
                <w:t>https://www.researchgate.net/publication/361757370_From_Farm-to-Fork_A_pictorial_Mini_Review_on_Nano-Farming_of_Vegetables</w:t>
              </w:r>
            </w:hyperlink>
            <w:r w:rsidRPr="000C691A">
              <w:rPr>
                <w:rFonts w:ascii="Cambria" w:hAnsi="Cambria"/>
                <w:sz w:val="24"/>
              </w:rPr>
              <w:t xml:space="preserve"> </w:t>
            </w:r>
          </w:p>
        </w:tc>
      </w:tr>
      <w:tr w:rsidR="000C691A" w:rsidRPr="001D11CD" w14:paraId="47C1675A" w14:textId="77777777" w:rsidTr="00373BBC">
        <w:tc>
          <w:tcPr>
            <w:tcW w:w="9360" w:type="dxa"/>
          </w:tcPr>
          <w:p w14:paraId="2FA428E3" w14:textId="4C7F68C0" w:rsidR="000C691A" w:rsidRPr="000C691A" w:rsidRDefault="000C691A" w:rsidP="00D9181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C691A">
              <w:rPr>
                <w:rFonts w:ascii="Cambria" w:hAnsi="Cambria"/>
                <w:sz w:val="24"/>
              </w:rPr>
              <w:t>10 priorities for the farm to fork in report</w:t>
            </w:r>
            <w:r w:rsidRPr="000C691A">
              <w:rPr>
                <w:rFonts w:ascii="Cambria" w:hAnsi="Cambria"/>
                <w:sz w:val="24"/>
              </w:rPr>
              <w:t>:</w:t>
            </w:r>
            <w:r w:rsidR="00D91815">
              <w:t xml:space="preserve"> </w:t>
            </w:r>
            <w:hyperlink r:id="rId9" w:history="1">
              <w:r w:rsidR="00D91815" w:rsidRPr="00704D54">
                <w:rPr>
                  <w:rStyle w:val="Hyperlink"/>
                  <w:rFonts w:ascii="Cambria" w:hAnsi="Cambria"/>
                  <w:sz w:val="24"/>
                </w:rPr>
                <w:t>https://foodpolicycoalition.eu/wp-content/uploads/2021/04/10-priorities-for-the-Farm-to-Fork-INI-report_final-1.pdf</w:t>
              </w:r>
            </w:hyperlink>
            <w:r w:rsidR="00D91815">
              <w:rPr>
                <w:rFonts w:ascii="Cambria" w:hAnsi="Cambria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3A536E" w:rsidRPr="001D11CD" w14:paraId="3F193621" w14:textId="77777777" w:rsidTr="00373BBC">
        <w:tc>
          <w:tcPr>
            <w:tcW w:w="9360" w:type="dxa"/>
          </w:tcPr>
          <w:p w14:paraId="610605CB" w14:textId="4513D652" w:rsidR="003A536E" w:rsidRPr="003A536E" w:rsidRDefault="003A536E" w:rsidP="003A536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36DBF" w:rsidRPr="007958D4" w14:paraId="6971DD77" w14:textId="77777777" w:rsidTr="00356CF4">
        <w:tc>
          <w:tcPr>
            <w:tcW w:w="9360" w:type="dxa"/>
            <w:shd w:val="clear" w:color="auto" w:fill="F2F2F2" w:themeFill="background1" w:themeFillShade="F2"/>
          </w:tcPr>
          <w:p w14:paraId="24303BC6" w14:textId="4F68D305" w:rsidR="00336DBF" w:rsidRPr="00743C3C" w:rsidRDefault="007958D4" w:rsidP="007958D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43C3C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Videos</w:t>
            </w:r>
          </w:p>
        </w:tc>
      </w:tr>
      <w:tr w:rsidR="000C691A" w:rsidRPr="007958D4" w14:paraId="33B74926" w14:textId="77777777" w:rsidTr="00DB5356">
        <w:tc>
          <w:tcPr>
            <w:tcW w:w="9360" w:type="dxa"/>
          </w:tcPr>
          <w:p w14:paraId="1CEDD077" w14:textId="77777777" w:rsidR="000C691A" w:rsidRPr="000C691A" w:rsidRDefault="000C691A" w:rsidP="000C691A">
            <w:pPr>
              <w:rPr>
                <w:rFonts w:ascii="Cambria" w:hAnsi="Cambria"/>
                <w:sz w:val="24"/>
              </w:rPr>
            </w:pPr>
            <w:r w:rsidRPr="000C691A">
              <w:rPr>
                <w:rFonts w:ascii="Cambria" w:hAnsi="Cambria"/>
                <w:sz w:val="24"/>
              </w:rPr>
              <w:t>The blind spots of the Farm to Fork targets:</w:t>
            </w:r>
          </w:p>
          <w:p w14:paraId="291F601F" w14:textId="6A6328BD" w:rsidR="000C691A" w:rsidRPr="000C691A" w:rsidRDefault="000C691A" w:rsidP="000C691A">
            <w:pPr>
              <w:rPr>
                <w:rFonts w:ascii="Cambria" w:hAnsi="Cambria"/>
                <w:sz w:val="24"/>
                <w:szCs w:val="24"/>
              </w:rPr>
            </w:pPr>
            <w:hyperlink r:id="rId10" w:history="1">
              <w:r w:rsidRPr="000C691A">
                <w:rPr>
                  <w:rStyle w:val="Hyperlink"/>
                  <w:rFonts w:ascii="Cambria" w:hAnsi="Cambria"/>
                  <w:sz w:val="24"/>
                </w:rPr>
                <w:t>https://www.youtube.com/watch?v=5__F-c5WFM0</w:t>
              </w:r>
            </w:hyperlink>
            <w:r w:rsidRPr="000C691A">
              <w:rPr>
                <w:rFonts w:ascii="Cambria" w:hAnsi="Cambria"/>
                <w:sz w:val="24"/>
              </w:rPr>
              <w:t xml:space="preserve"> </w:t>
            </w:r>
            <w:hyperlink r:id="rId11" w:history="1"/>
            <w:r w:rsidRPr="000C691A">
              <w:rPr>
                <w:rFonts w:ascii="Cambria" w:hAnsi="Cambria"/>
                <w:sz w:val="24"/>
              </w:rPr>
              <w:t xml:space="preserve"> </w:t>
            </w:r>
          </w:p>
        </w:tc>
      </w:tr>
      <w:tr w:rsidR="000C691A" w:rsidRPr="007958D4" w14:paraId="21C3F67E" w14:textId="77777777" w:rsidTr="00DB5356">
        <w:tc>
          <w:tcPr>
            <w:tcW w:w="9360" w:type="dxa"/>
          </w:tcPr>
          <w:p w14:paraId="791ECDBF" w14:textId="77777777" w:rsidR="000C691A" w:rsidRPr="000C691A" w:rsidRDefault="000C691A" w:rsidP="000C691A">
            <w:pPr>
              <w:rPr>
                <w:rFonts w:ascii="Cambria" w:hAnsi="Cambria"/>
                <w:sz w:val="24"/>
              </w:rPr>
            </w:pPr>
            <w:r w:rsidRPr="000C691A">
              <w:rPr>
                <w:rFonts w:ascii="Cambria" w:hAnsi="Cambria"/>
                <w:sz w:val="24"/>
              </w:rPr>
              <w:t>What challenges are faced by the Farm to Fork strategy</w:t>
            </w:r>
            <w:proofErr w:type="gramStart"/>
            <w:r w:rsidRPr="000C691A">
              <w:rPr>
                <w:rFonts w:ascii="Cambria" w:hAnsi="Cambria"/>
                <w:sz w:val="24"/>
              </w:rPr>
              <w:t>?:</w:t>
            </w:r>
            <w:proofErr w:type="gramEnd"/>
          </w:p>
          <w:p w14:paraId="73F1E3FA" w14:textId="2DC81897" w:rsidR="000C691A" w:rsidRPr="000C691A" w:rsidRDefault="000C691A" w:rsidP="000C691A">
            <w:pPr>
              <w:jc w:val="both"/>
              <w:rPr>
                <w:rFonts w:ascii="Cambria" w:hAnsi="Cambria"/>
                <w:sz w:val="24"/>
              </w:rPr>
            </w:pPr>
            <w:hyperlink r:id="rId12" w:history="1"/>
            <w:r w:rsidRPr="000C691A">
              <w:rPr>
                <w:rFonts w:ascii="Cambria" w:hAnsi="Cambria"/>
                <w:sz w:val="24"/>
              </w:rPr>
              <w:t xml:space="preserve">  </w:t>
            </w:r>
            <w:hyperlink r:id="rId13" w:history="1">
              <w:r w:rsidRPr="000C691A">
                <w:rPr>
                  <w:rStyle w:val="Hyperlink"/>
                  <w:rFonts w:ascii="Cambria" w:hAnsi="Cambria"/>
                  <w:sz w:val="24"/>
                </w:rPr>
                <w:t>https://www.youtube.com/watch?v=5NmtoxmGLtk&amp;t=29s</w:t>
              </w:r>
            </w:hyperlink>
            <w:r w:rsidRPr="000C691A">
              <w:rPr>
                <w:rFonts w:ascii="Cambria" w:hAnsi="Cambria"/>
                <w:sz w:val="24"/>
              </w:rPr>
              <w:t xml:space="preserve"> </w:t>
            </w:r>
          </w:p>
        </w:tc>
      </w:tr>
      <w:tr w:rsidR="003A536E" w:rsidRPr="007958D4" w14:paraId="58CFE4A1" w14:textId="77777777" w:rsidTr="00DB5356">
        <w:tc>
          <w:tcPr>
            <w:tcW w:w="9360" w:type="dxa"/>
          </w:tcPr>
          <w:p w14:paraId="2A92B253" w14:textId="3AEFA4D1" w:rsidR="003A536E" w:rsidRPr="003A536E" w:rsidRDefault="003A536E" w:rsidP="003A536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32F11AA" w14:textId="1EC7F7D3" w:rsidR="00760F0B" w:rsidRDefault="00760F0B"/>
    <w:sectPr w:rsidR="00760F0B" w:rsidSect="00356CF4">
      <w:headerReference w:type="default" r:id="rId14"/>
      <w:pgSz w:w="12240" w:h="15840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E5F99" w14:textId="77777777" w:rsidR="00D2674D" w:rsidRDefault="00D2674D" w:rsidP="007958D4">
      <w:pPr>
        <w:spacing w:after="0" w:line="240" w:lineRule="auto"/>
      </w:pPr>
      <w:r>
        <w:separator/>
      </w:r>
    </w:p>
  </w:endnote>
  <w:endnote w:type="continuationSeparator" w:id="0">
    <w:p w14:paraId="7EFE9D5C" w14:textId="77777777" w:rsidR="00D2674D" w:rsidRDefault="00D2674D" w:rsidP="0079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C3DE" w14:textId="77777777" w:rsidR="00D2674D" w:rsidRDefault="00D2674D" w:rsidP="007958D4">
      <w:pPr>
        <w:spacing w:after="0" w:line="240" w:lineRule="auto"/>
      </w:pPr>
      <w:r>
        <w:separator/>
      </w:r>
    </w:p>
  </w:footnote>
  <w:footnote w:type="continuationSeparator" w:id="0">
    <w:p w14:paraId="221AEC59" w14:textId="77777777" w:rsidR="00D2674D" w:rsidRDefault="00D2674D" w:rsidP="0079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3964" w14:textId="2325F282" w:rsidR="007958D4" w:rsidRDefault="00356CF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CDA58" wp14:editId="71B00D38">
          <wp:simplePos x="0" y="0"/>
          <wp:positionH relativeFrom="column">
            <wp:posOffset>-7620</wp:posOffset>
          </wp:positionH>
          <wp:positionV relativeFrom="paragraph">
            <wp:posOffset>5080</wp:posOffset>
          </wp:positionV>
          <wp:extent cx="611230" cy="479204"/>
          <wp:effectExtent l="133350" t="76200" r="74930" b="130810"/>
          <wp:wrapNone/>
          <wp:docPr id="7" name="Picture 10">
            <a:extLst xmlns:a="http://schemas.openxmlformats.org/drawingml/2006/main">
              <a:ext uri="{FF2B5EF4-FFF2-40B4-BE49-F238E27FC236}">
                <a16:creationId xmlns:a16="http://schemas.microsoft.com/office/drawing/2014/main" id="{682B7DC8-7201-7A93-A287-CB9F96E55BE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682B7DC8-7201-7A93-A287-CB9F96E55BE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230" cy="479204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4E5C97" wp14:editId="7B643B07">
          <wp:simplePos x="0" y="0"/>
          <wp:positionH relativeFrom="column">
            <wp:posOffset>5513070</wp:posOffset>
          </wp:positionH>
          <wp:positionV relativeFrom="paragraph">
            <wp:posOffset>-38735</wp:posOffset>
          </wp:positionV>
          <wp:extent cx="520154" cy="640155"/>
          <wp:effectExtent l="152400" t="152400" r="356235" b="369570"/>
          <wp:wrapNone/>
          <wp:docPr id="8" name="Picture 11">
            <a:extLst xmlns:a="http://schemas.openxmlformats.org/drawingml/2006/main">
              <a:ext uri="{FF2B5EF4-FFF2-40B4-BE49-F238E27FC236}">
                <a16:creationId xmlns:a16="http://schemas.microsoft.com/office/drawing/2014/main" id="{9960DF3F-37A7-7CE4-A30F-3708AA1C8D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9960DF3F-37A7-7CE4-A30F-3708AA1C8D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154" cy="64015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8D4">
      <w:rPr>
        <w:noProof/>
      </w:rPr>
      <w:drawing>
        <wp:anchor distT="0" distB="0" distL="114300" distR="114300" simplePos="0" relativeHeight="251659264" behindDoc="0" locked="0" layoutInCell="1" allowOverlap="1" wp14:anchorId="51637467" wp14:editId="0EFE9F5F">
          <wp:simplePos x="0" y="0"/>
          <wp:positionH relativeFrom="margin">
            <wp:align>center</wp:align>
          </wp:positionH>
          <wp:positionV relativeFrom="paragraph">
            <wp:posOffset>-63174</wp:posOffset>
          </wp:positionV>
          <wp:extent cx="1784791" cy="513851"/>
          <wp:effectExtent l="0" t="0" r="6350" b="635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E9966B17-C29E-F785-8C5C-D60AEFCA998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E9966B17-C29E-F785-8C5C-D60AEFCA99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791" cy="513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A88"/>
    <w:multiLevelType w:val="hybridMultilevel"/>
    <w:tmpl w:val="CDD2A2A4"/>
    <w:lvl w:ilvl="0" w:tplc="DBDAB3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A5B"/>
    <w:multiLevelType w:val="hybridMultilevel"/>
    <w:tmpl w:val="E45092D0"/>
    <w:lvl w:ilvl="0" w:tplc="83DCF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D"/>
    <w:rsid w:val="0004614B"/>
    <w:rsid w:val="000B1D4A"/>
    <w:rsid w:val="000B26AB"/>
    <w:rsid w:val="000C352B"/>
    <w:rsid w:val="000C691A"/>
    <w:rsid w:val="00151AEA"/>
    <w:rsid w:val="00184599"/>
    <w:rsid w:val="002E08DE"/>
    <w:rsid w:val="002F1558"/>
    <w:rsid w:val="00336DBF"/>
    <w:rsid w:val="00346F22"/>
    <w:rsid w:val="00356CF4"/>
    <w:rsid w:val="00373BBC"/>
    <w:rsid w:val="003A536E"/>
    <w:rsid w:val="00440199"/>
    <w:rsid w:val="004F1590"/>
    <w:rsid w:val="00547891"/>
    <w:rsid w:val="00560B9F"/>
    <w:rsid w:val="00560F41"/>
    <w:rsid w:val="00586D65"/>
    <w:rsid w:val="005D38BE"/>
    <w:rsid w:val="005D79CA"/>
    <w:rsid w:val="00621433"/>
    <w:rsid w:val="006B185D"/>
    <w:rsid w:val="006B54A4"/>
    <w:rsid w:val="007014E1"/>
    <w:rsid w:val="00732FB8"/>
    <w:rsid w:val="00743C3C"/>
    <w:rsid w:val="00760F0B"/>
    <w:rsid w:val="00777792"/>
    <w:rsid w:val="007958D4"/>
    <w:rsid w:val="007A3B65"/>
    <w:rsid w:val="007B76DF"/>
    <w:rsid w:val="008409B5"/>
    <w:rsid w:val="0084391E"/>
    <w:rsid w:val="008948B4"/>
    <w:rsid w:val="008A3831"/>
    <w:rsid w:val="008C3A49"/>
    <w:rsid w:val="008F51EE"/>
    <w:rsid w:val="009546D2"/>
    <w:rsid w:val="00A8557B"/>
    <w:rsid w:val="00B00527"/>
    <w:rsid w:val="00B04E46"/>
    <w:rsid w:val="00B54B1D"/>
    <w:rsid w:val="00BE70BB"/>
    <w:rsid w:val="00BF533B"/>
    <w:rsid w:val="00C31166"/>
    <w:rsid w:val="00C3411E"/>
    <w:rsid w:val="00C81D50"/>
    <w:rsid w:val="00C91795"/>
    <w:rsid w:val="00CA07E4"/>
    <w:rsid w:val="00D07F9C"/>
    <w:rsid w:val="00D10FA8"/>
    <w:rsid w:val="00D2674D"/>
    <w:rsid w:val="00D53C3A"/>
    <w:rsid w:val="00D67923"/>
    <w:rsid w:val="00D75D37"/>
    <w:rsid w:val="00D91815"/>
    <w:rsid w:val="00DE174C"/>
    <w:rsid w:val="00E654CA"/>
    <w:rsid w:val="00EF0800"/>
    <w:rsid w:val="00F379BC"/>
    <w:rsid w:val="00F41FE4"/>
    <w:rsid w:val="00FA54B7"/>
    <w:rsid w:val="00F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4E426"/>
  <w15:chartTrackingRefBased/>
  <w15:docId w15:val="{3958B8BF-44C4-4D03-B836-4CFEA356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B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B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D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14E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5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D4"/>
  </w:style>
  <w:style w:type="paragraph" w:styleId="Footer">
    <w:name w:val="footer"/>
    <w:basedOn w:val="Normal"/>
    <w:link w:val="FooterChar"/>
    <w:uiPriority w:val="99"/>
    <w:unhideWhenUsed/>
    <w:rsid w:val="007958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61757370_From_Farm-to-Fork_A_pictorial_Mini_Review_on_Nano-Farming_of_Vegetables" TargetMode="External"/><Relationship Id="rId13" Type="http://schemas.openxmlformats.org/officeDocument/2006/relationships/hyperlink" Target="https://www.youtube.com/watch?v=5NmtoxmGLtk&amp;t=2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full/10.1002/aepp.13239" TargetMode="External"/><Relationship Id="rId12" Type="http://schemas.openxmlformats.org/officeDocument/2006/relationships/hyperlink" Target="https://www.youtube.com/watch?v=7cJdyL78Js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HHy1gDn4x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5__F-c5WFM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odpolicycoalition.eu/wp-content/uploads/2021/04/10-priorities-for-the-Farm-to-Fork-INI-report_final-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Florentios Economou</dc:creator>
  <cp:keywords/>
  <dc:description/>
  <cp:lastModifiedBy>Irene Voukkali</cp:lastModifiedBy>
  <cp:revision>49</cp:revision>
  <dcterms:created xsi:type="dcterms:W3CDTF">2023-06-30T14:51:00Z</dcterms:created>
  <dcterms:modified xsi:type="dcterms:W3CDTF">2023-08-23T11:57:00Z</dcterms:modified>
</cp:coreProperties>
</file>